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 РЕСПУБЛИКИ СЕВЕРНАЯ ОСЕТИЯ-АЛАНИЯ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Об основах организации отдыха, оздоровления и занятости детей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 в Республике Северная Осетия-Алания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        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редакции Законов Республики Северная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         </w:t>
      </w:r>
      <w:hyperlink r:id="rId5" w:tooltip="Закона  Республики Северная Осетия-Алания от 28.12.2017 г. № 71-рз" w:history="1">
        <w:r w:rsidRPr="00892B31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28.12.2017 г. № 71-рз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 </w:t>
      </w:r>
      <w:hyperlink r:id="rId6" w:history="1">
        <w:r w:rsidRPr="00892B31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18.06.2018 г. № 43-рз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         </w:t>
      </w:r>
      <w:hyperlink r:id="rId7" w:tooltip="Закона  Республики Северная Осетия-Алания от 06.11.2018 г. № 78-рз" w:history="1">
        <w:r w:rsidRPr="00892B31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06.11.2018 г. № 78-рз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; </w:t>
      </w:r>
      <w:hyperlink r:id="rId8" w:tooltip="Закона  Республики Северная Осетия-Алания от 22.06.2020 г. № 40-рз" w:history="1">
        <w:r w:rsidRPr="00892B31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22.06.2020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          </w:t>
      </w:r>
      <w:hyperlink r:id="rId9" w:tooltip="Закона  Республики Северная Осетия-Алания от 02.12.2021 г. № 97-РЗ" w:history="1">
        <w:r w:rsidRPr="00892B31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02.12.2021 г. № 97-РЗ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; </w:t>
      </w:r>
      <w:hyperlink r:id="rId10" w:tooltip="Закона  Республики Северная Осетия-Алания от 06.07.2022 г. № 50-РЗ" w:history="1">
        <w:r w:rsidRPr="00892B31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06.07.2022 г. № 50-РЗ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          </w:t>
      </w:r>
      <w:hyperlink r:id="rId11" w:tooltip="Закона  Республики Северная Осетия-Алания от 11.07.2023 г. № 51-РЗ" w:history="1">
        <w:r w:rsidRPr="00892B31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11.07.2023 г. № 51-РЗ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; </w:t>
      </w:r>
      <w:hyperlink r:id="rId12" w:tooltip="Закона Главы Республики Северная Осетия-Алания от 11.03.2024 г. № 9-рз" w:history="1">
        <w:r w:rsidRPr="00892B31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11.03.2024 г. № 9-рз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                       </w:t>
      </w:r>
      <w:hyperlink r:id="rId13" w:tooltip="Закона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10.06.2024 г. № 40-Р</w:t>
        </w:r>
        <w:bookmarkStart w:id="0" w:name="_GoBack"/>
        <w:bookmarkEnd w:id="0"/>
        <w:r w:rsidRPr="00892B31">
          <w:rPr>
            <w:rFonts w:ascii="Courier New" w:eastAsia="Times New Roman" w:hAnsi="Courier New" w:cs="Courier New"/>
            <w:sz w:val="20"/>
            <w:szCs w:val="20"/>
            <w:lang w:eastAsia="ru-RU"/>
          </w:rPr>
          <w:t>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Настоящий Закон в соответствии с Федеральным законом "Об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основных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гарантиях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прав ребенка в Российской Федерации"  и  Законом  Республики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Северная Осетия-Алания      </w:t>
      </w:r>
      <w:hyperlink r:id="rId14" w:tgtFrame="_parent" w:history="1">
        <w:r w:rsidRPr="00892B31">
          <w:rPr>
            <w:rFonts w:ascii="Courier New" w:eastAsia="Times New Roman" w:hAnsi="Courier New" w:cs="Courier New"/>
            <w:sz w:val="20"/>
            <w:szCs w:val="20"/>
            <w:lang w:eastAsia="ru-RU"/>
          </w:rPr>
          <w:t>"О семейной политике в Республике Северная</w:t>
        </w:r>
      </w:hyperlink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5" w:tgtFrame="_parent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Осетия-Алания"</w:t>
        </w:r>
      </w:hyperlink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 устанавливает  правовые   и   организационные   основы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поддержки системы организации отдыха,  оздоровления  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занятости детей в Республике Северная Осетия-Алания.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1. Основные понятия, используемые в настоящем Законе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Основные понятия, используемые в настоящем Законе, применяются 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значениях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определенных  Федеральным  законом  "Об основных  гарантиях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 ребенка в Российской Федерации".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2. Принципы организации и обеспечения отдыха,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оздоровления и занятости детей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Основными принципами организации отдыха, оздоровления и занятости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 являются: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1) приоритет интересов личности ребенка;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2) поддержка детей, находящихся в трудной жизненной ситуации;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3) взаимодействие  органов  государственной  власти   республики,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органов местного  самоуправления,  работодателей,  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 отдыха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детей и их оздоровления</w:t>
      </w: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службы  занятости,  профсоюзных,  молодежных,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детских и иных общественных организаций;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редакции  Закона  Главы  Республики   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6" w:tooltip="Закона Главы Республики Северная Осетия-Алания от 11.03.2024 г. № 9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4) содействие   созданию   благоприятных   условий   деятельности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организаций, обеспечивающих отдых, оздоровление и занятость детей.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Статья 3.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Права детей, их родителей (иных законных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представителей) в сфере отдыха, оздоровления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и занятости детей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В сфере отдыха, оздоровления и занятости детей дети, их  родители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(иные законные представители) имеют право: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1) получать  информацию  об  имеющейся   инфраструктуре   отдыха,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оздоровления и занятости детей;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2) выбирать  формы  организации  отдыха,  культурного   развития,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укрепления здоровья и развития личности;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3) пользоваться  услугами  организаций,   обеспечивающих   отдых,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оздоровление и занятость детей;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4) получать  компенсацию  в  случае  причинения  ущерба  здоровью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ребенка организациями, обеспечивающими отдых, оздоровление и занятость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детей".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5) требовать   размещения  их  обращений  по вопросам организации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 и оздоровления детей, направляемых  в  органы  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государственной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власти Республики Северная Осетия – Алания в  письменной   форме   или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форме электронных документов, и ответов указанных  органов   на  эти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обращения   на   официальных   сайтах   этих  органов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информационно-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lastRenderedPageBreak/>
        <w:t>телекоммуникационной сети «Интернет» (далее – сеть «Интернет»).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дополнен  -  Закон  Республики   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7" w:tooltip="Закон  Республики Северная Осетия-Алания от 22.06.2020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Статья 4. Система организаций отдыха детей и их оздоровления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   редакции   Закона    Республики    Северная 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8" w:tooltip="Закона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1. В  систему  организаций  отдыха детей и их оздоровления входят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 (независимо от их организационно-правовых форм)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сезонного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или круглогодичного действия, стационарного  и  (или)  нестационарного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типа, с круглосуточным или  дневным  пребыванием,  оказывающие  услуги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 организации  отдыха  и оздоровления детей (организации отдыха детей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их оздоровления  сезонного  или  круглогодичного  действия,  лагеря,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организованные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 образовательными   организациями,    осуществляющими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организацию отдыха и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обучающихся  в  каникулярное  время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(с круглосуточным или   дневным  пребыванием),  детские  лагеря  труда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отдыха, детские лагеря палаточного типа, детские  специализированные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(профильные)   лагеря,      детские   лагеря 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различной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тематической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направленности).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 в  редакции  Закона  Республики  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9" w:tooltip="Закона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2. Организации,  не  включенные в реестр организаций отдыха детей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их оздоровления, не вправе оказывать услуги  по  организации  отдыха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оздоровления детей.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 дополнена  -  Закон  Республики   Северная  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0" w:tooltip="Закон  Республики Северная Осетия-Алания от 22.06.2020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5. Полномочия органов государственной власти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Республики Северная Осетия-Алания в сфере отдыха,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оздоровления и занятости детей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1. Парламент Республики Северная Осетия-Алания: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1) осуществляет законодательное регулирование в сфере организации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обеспечения отдыха, оздоровления и занятости детей;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2) утверждает расходные обязательства республиканского бюджета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реализацию мероприятий по организации отдыха, оздоровления и занятости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3) осуществляет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контроль за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соблюдением законодательства в  сфере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 и обеспечения отдыха, оздоровления и занятости детей.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2. Правительство Республики Северная Осетия-Алания: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1)разрабатывает и утверждает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государственные программы Республики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 Осетия – Алания по  развитию</w:t>
      </w: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  системы   отдыха, оздоровления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занятости детей;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  редакции   Закона     Республики    Северная 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1" w:tooltip="Закона  Республики Северная Осетия-Алания от 22.06.2020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2) принимает  меры  по  сохранению  и   развитию   инфраструктуры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отдыха детей и их оздоровления стационарного типа</w:t>
      </w: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 редакции   Закона    Республики    Северная 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2" w:tooltip="Закона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3) осуществляет  поддержку  новых  эффективных  форм  организации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отдыха и оздоровления детей, в том числе - семейных;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4)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   утратил     силу   -   Закон   Республики  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23" w:tooltip="Закон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5) утверждает 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порядок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 и  условия  предоставления мер социальной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поддержки   отдельным   категориям   детей   в   Республике  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Осетия-Алания в сфере организации отдыха, оздоровления и занятости;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6)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   утратил     силу   -   Закон   Республики  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24" w:tooltip="Закон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7)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   утратил     силу   -   Закон   Республики  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25" w:tooltip="Закон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8) формирует  персонифицированный  банк  данных   учета   отдыха,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оздоровления и занятости несовершеннолетних.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    9) утверждает положение о региональном государственном   контроле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lastRenderedPageBreak/>
        <w:t>(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надзоре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 за   достоверностью,   актуальностью  и  полнотой   сведений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 организациях отдыха детей и их оздоровления, содержащихся в реестре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отдыха детей и их оздоровления;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в  редакции  Закона  Республики  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6" w:tooltip="Закона  Республики Северная Осетия-Алания от 02.12.2021 г. № 97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02.12.2021 г. № 97-РЗ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    10) утверждает порядок   размещения  в  сети  «Интернет»  реестра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 отдыха детей и их   оздоровления  в  Республике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Осетия–Алания.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    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дополнен  -  Закон  Республики   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7" w:tooltip="Закон  Республики Северная Осетия-Алания от 06.11.2018 г. № 78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06.11.2018 г. № 78-рз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редакции   Закона     Республики    Северная 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8" w:tooltip="Закона  Республики Северная Осетия-Алания от 22.06.2020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11)ежегодно устанавливает квоту в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государственных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и муниципальных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отдыха детей и  их   оздоровления   для   детей-инвалидов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детей с   ограниченными   возможностями   здоровья, 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обеспечивающую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потребность в отдыхе и оздоровлении данной категории детей.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 дополнен     -  Закон     Главы    Республики   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29" w:tooltip="Закон Главы Республики Северная Осетия-Алания от 11.03.2024 г. № 9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3. Орган исполнительной власти Республики Северная Осетия–Алания,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осуществляющий государственное управление в сфере </w:t>
      </w:r>
      <w:proofErr w:type="spell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образования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,я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вляется</w:t>
      </w:r>
      <w:proofErr w:type="spell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уполномоченным  органом   исполнительной  власти  Республики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Осетия – Алания в следующей части: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(Абзац в  редакции  Закона   Республики  Северная   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0" w:tooltip="Закона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1) реализация на территории Республики Северная   Осетия – Алания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основ   государственной   политики   в   сфере    организации   отдыха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оздоровления детей, включая  обеспечение   безопасности   их   жизни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здоровья;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2) установление   порядка   формирования   и   ведения    реестра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отдыха детей и их оздоровления на  территории   Республики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   Осетия – Алания,   проверка    сведений,     представленных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организациями отдыха детей и их оздоровления   для   включения   таких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в указанный реестр в  соответствии  с  общими   принципами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формирования   и   ведения   реестра   организаций  отдыха  детей и их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3) формирование и ведение реестра организаций отдыха детей  и  их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оздоровления, а также его размещение на официальном сайте этого органа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сети «Интернет»;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4) осуществление в  пределах   своих   полномочий  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регионального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государственного контроля (надзора) за   достоверностью, актуальностью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 полнотой сведений об организациях отдыха  детей и их  оздоровления,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содержащихся в реестре организаций отдыха детей и их оздоровления;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 редакции    Закона    Республики   Северная 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1" w:tooltip="Закона  Республики Северная Осетия-Алания от 02.12.2021 г. № 97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02.12.2021 г. № 97-РЗ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5) обеспечение координации  деятельности  органов  исполнительной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власти     Республики    Северная    Осетия – Алания, 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осуществляющих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государственный контроль (надзор) в сфере образования,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территориальных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органов федеральных органов   исполнительной   власти,  осуществляющих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федеральный государственный контроль (надзор) за соблюдением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трудового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законодательства и иных нормативных правовых актов,  содержащих  нормы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трудового  права,  федеральный   государственный   контроль   (надзор)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области  защиты  прав  потребителей, 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федеральный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  государственный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санитарно-эпидемиологический    контроль     (надзор),     федеральный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государственный пожарный надзор,  федеральный государственный контроль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(надзор) качества и безопасности  медицинской   деятельности,  а также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обеспечивающих безопасность людей на водных объектах, органов местного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самоуправления в сфере   организации   отдыха  и  оздоровления  детей,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общественных организаций и объединений;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в  редакции  Закона  Республики  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2" w:tooltip="Закона  Республики Северная Осетия-Алания от 02.12.2021 г. № 97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02.12.2021 г. № 97-РЗ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6) взаимодействие с органами исполнительной власти иных субъектов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Российской Федерации в случае направления детей в  организации  отдыха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детей   и   их   оздоровления,   находящиеся  за  пределами территории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Республики Северная Осетия – Алания; 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lastRenderedPageBreak/>
        <w:t>7) организационное сопровождение   деятельности   республиканской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межведомственной    комиссии   по    вопросам    организации    отдыха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оздоровления детей;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8) рассмотрение    предложений 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республиканской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межведомственной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комиссии по вопросам организации отдыха  и   оздоровления   детей 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исключении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организаций отдыха детей и  их   оздоровления  из   реестра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отдыха детей и их оздоровления.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 редакции   Закона    Республики    Северная 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3" w:tooltip="Закона  Республики Северная Осетия-Алания от 22.06.2020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9) обеспечение выполнения квоты в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государственных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и муниципальных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отдыха детей и  их   оздоровления   для   детей-инвалидов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детей  с  ограниченными    возможностями    здоровья   в    порядке,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установленном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Правительством Республики Северная Осетия – Алания.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   дополнен   -   Закон   Главы    Республики     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34" w:tooltip="Закон Главы Республики Северная Осетия-Алания от 11.03.2024 г. № 9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3.1. Орган       исполнительной    власти   Республики  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 – Алания,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осуществляющий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государственное  управление  в  сфере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социальной   поддержки   населения,   является  уполномоченным органом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исполнительной власти Республики  Северная   Осетия – Алания  в  части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 и обеспечения отдыха и оздоровления детей, за  исключением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 и обеспечения отдыха  и  оздоровления   детей  в  лагерях,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организованных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  образовательными   организациями,     осуществляющими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организацию отдыха и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обучающихся  в  каникулярное   время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(с круглосуточным или дневным пребыванием).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дополнена  -  Закон  Республики   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5" w:tooltip="Закон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3.2. Орган   исполнительной    власти     Республики    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 – Алания,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осуществляющий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государственное   управление  в  сфере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занятости населения, является уполномоченным  органом   исполнительной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власти Республики Северная   Осетия – Алания   в   части   организации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обеспечения занятости несовершеннолетних.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дополнена  -  Закон  Республики   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6" w:tooltip="Закон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4. Органы исполнительной власти Республики Северная Осетия–Алания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пределах своих полномочий принимают меры по обеспечению  организации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отдыха,   оздоровления  и   занятости   детей,   включая   мероприятия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  обеспечению  безопасности их жизни и здоровья, а также по созданию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равного  доступа  к  отдыху  и  оздоровлению  детей-инвалидов  и детей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 ограниченными возможностями здоровья.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 дополнена  -  Закон   Республики  Северная  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7" w:tooltip="Закон  Республики Северная Осетия-Алания от 22.06.2020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редакции Закона  Главы   Республики   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8" w:tooltip="Закона Главы Республики Северная Осетия-Алания от 11.03.2024 г. № 9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Статья 6. Полномочия органов местного самоуправления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  соответствии  с федеральным законодательством органы местного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самоуправления   муниципальных   образований    Республики   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Осетия – Алания   вправе   участвовать  в организации и финансировании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Ременного   трудоустройства   несовершеннолетних   граждан  в возрасте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 14 до 18 лет в свободное от учебы время.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(Статья в редакции  Закона   Республики   Северная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9" w:tooltip="Закона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Статья 7.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Республиканская межведомственная комиссия 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 вопросам организации отдыха и оздоровления детей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                                    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1. Решением Главы Республики Северная Осетия – Алания   создается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республиканская   межведомственная  комиссия  по  вопросам организации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отдыха и оздоровления детей, в состав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которой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включаются представители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Парламента Республики Северная Осетия – Алания, уполномоченных органов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исполнительной власти Республики Северная  Осетия – Алания   в   сфере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 отдыха и оздоровления детей, органа исполнительной  власти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Республики Северная Осетия – Алания,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осуществляющего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государственный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lastRenderedPageBreak/>
        <w:t>надзор  в  сфере  образования, представители  территориальных  органов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федеральных органов исполнительной власти, осуществляющих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федеральный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государственный   надзор  за  соблюдением  трудового  законодательства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иных нормативных правовых актов, содержащих нормы  трудового  права,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федеральный государственный надзор в области защиты прав потребителей,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федеральный   государственный   санитарно-эпидемиологический   надзор,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федеральный государственный пожарный надзор, государственный  контроль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качества   и   безопасности   медицинской    деятельности,  а    также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обеспечивающих безопасность людей на водных  объектах,   представители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органов местного самоуправления, Уполномоченный по правам ребенка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при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Главе Республики Северная Осетия – Алания, и  утверждается   регламент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ее деятельности. 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 редакции   Закона    Республики    Северная 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0" w:tooltip="Закона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Решением   Главы   Республики   Северная Осетия – Алания в состав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республиканской межведомственной комиссии  по   вопросам   организации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   и   оздоровления   детей   могут   включаться   представители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общественных объединений.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2. К   полномочиям   республиканской    межведомственной комиссии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 вопросам организации отдыха и оздоровления детей относятся: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1) содействие   координации   деятельности   органов, организаций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и лиц, указанных в части 1 настоящей статьи; 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2) выезд   к   месту   фактического оказания услуг по организации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 и  оздоровления   детей   в   случае   предоставления   членами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республиканской межведомственной комиссии  по   вопросам   организации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 и оздоровления детей информации о предоставлении  таких   услуг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организацией, не включенной в реестр организаций  отдыха  детей  и  их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оздоровления,  а  также  информации,  свидетельствующей  о 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возможных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нарушениях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законодательства Российской Федерации в сфере   организации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 и оздоровления детей;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3) проведение      информационно-разъяснительной           работы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 руководителями организаций отдыха детей и их   оздоровления,  в  том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числе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в форме ежегодных семинаров;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4) мониторинг   состояния    ситуации  в сфере организации отдыха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и оздоровления детей в Республике Северная Осетия – Алания; 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5) анализ результатов мероприятий по проведению  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оздоровительной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кампании детей за летний период и по итогам календарного года;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6) разработка мероприятий, программ и  предложений  по  повышению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эффективности организации отдыха и оздоровления детей;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7) информирование   населения  о  результатах своей деятельности,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 том  числе  путем   размещения   информации   на  официальном сайте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Правительства Республики Северная Осетия – Алания в сети «Интернет».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3. Республиканская   межведомственная   комиссия   по    вопросам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   отдыха  и    оздоровления    детей   вправе   направлять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орган исполнительной власти Республики   Северная   Осетия – Алания,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осуществляющий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государственное   управление  в  сфере   образования,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предложения об исключении организаций отдыха детей и  их  оздоровления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из реестра организаций отдыха детей и их  оздоровления   при   наличии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оснований, предусмотренных федеральным законодательством.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редакции   Законов    Республики    Северная 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1" w:tooltip="Закона  Республики Северная Осетия-Алания от 22.06.2020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</w:t>
      </w:r>
      <w:hyperlink r:id="rId42" w:tooltip="Закона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8. Меры социальной поддержки отдельных категорий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детей в Республике Северная Осетия-Алания в сфере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организации отдыха, оздоровления и занятости детей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1.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Меры социальной  поддержки   в   сфере   организации   отдыха,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 и занятости детей, постоянно  проживающих  на  территории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Республики Северная Осетия – Алания, осуществляются путем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бесплатного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предоставления путевок в организации отдыха детей и их оздоровления: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1) детям,  находящимся  в  трудной  жизненной ситуации, указанным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абзаце третьем статьи 1 Федерального закона «Об  основных  гарантиях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прав ребенка в Российской Федерации», за исключением детей, отбывающих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наказание в виде лишения свободы  в  воспитательных  колониях,  детей,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lastRenderedPageBreak/>
        <w:t>находящихся   в   образовательных    организациях 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для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 обучающихся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с </w:t>
      </w:r>
      <w:proofErr w:type="spell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девиантным</w:t>
      </w:r>
      <w:proofErr w:type="spell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(общественно опасным) поведением,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нуждающихся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в  особых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условиях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воспитания, обучения и требующих специального педагогического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подхода  (специальных   учебно-воспитательных   учреждениях  открытого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закрытого типа);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2) (Утратил  силу  -  Закон  Главы  Республики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43" w:tooltip="Закон Главы Республики Северная Осетия-Алания от 11.03.2024 г. № 9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3) детям из семей, воспитывающих 5 и более детей;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4) детям,   состоящим  на  профилактических   учетах   в  органах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и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учреждениях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системы  профилактики  безнадзорности  и  правонарушений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несовершеннолетних;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5) детям из семей народных дружинников;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6)одаренным </w:t>
      </w:r>
      <w:proofErr w:type="spell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детям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,с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тавшим</w:t>
      </w:r>
      <w:proofErr w:type="spell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победителями и призерами международных,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всероссийских,   региональных   и  муниципальных  олимпиад, конкурсов,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участвующим   в   профильных   сменах   образовательной,     проектной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исследовательской направленности.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редакции   Закона     Республики    Северная 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4" w:tooltip="Закона  Республики Северная Осетия-Алания от 22.06.2020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7) детям военнослужащих, погибших (умерших) при исполнении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обязанностей воинской службы;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   дополнен  -  Закон  Республики  Северная  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5" w:tooltip="Закон  Республики Северная Осетия-Алания от 06.07.2022 г. № 5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06.07.2022 г. № 50-РЗ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8) детям  из  семей лиц, погибших (умерших) при выполнении  задач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ходе специальной военной операции на территориях  Украины,  Донецкой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Народной   Республики и   Луганской  Народной  Республики с 24 февраля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2022 года,  Запорожской и Херсонской областей с 30 сентября  2022 года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либо   позднее  указанного  периода,  но  вследствие  увечья (ранения,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травмы, контузии) или заболевания,  полученных  при  выполнении  задач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 ходе  проведения   специальной   военной   операции,  в  том  числе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усыновленным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(удочеренным)   или   находящимся   под   опекой    или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попечительством в семье, включая приемную  семью   либо   в   случаях,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предусмотренных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 законами    Республики   Северная  Осетия – Алания,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патронатную семью.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дополнен  -  Закон  Республики   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6" w:tooltip="Закон  Республики Северная Осетия-Алания от 06.07.2022 г. № 5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06.07.2022 г. № 50-РЗ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   редакции   Законов   Республики    Северная 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7" w:tooltip="Закона  Республики Северная Осетия-Алания от 11.07.2023 г. № 51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11.07.2023 г. № 51-РЗ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; </w:t>
      </w:r>
      <w:hyperlink r:id="rId48" w:tooltip="Закона Главы Республики Северная Осетия-Алания от 11.03.2024 г. № 9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9) детям   военнослужащих   и    детям    граждан,    пребывающих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в добровольческих </w:t>
      </w:r>
      <w:proofErr w:type="spell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формированиях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,в</w:t>
      </w:r>
      <w:proofErr w:type="spellEnd"/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том числе усыновленным (удочеренным)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или находящимся под опекой   или   попечительством  в  семье,  включая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приемную семью либо в случаях,   предусмотренных  законами  Республики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 Осетия – Алания, патронатную семью.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дополнен - Закон Главы Республики  Северная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9" w:tooltip="Закон Главы Республики Северная Осетия-Алания от 11.03.2024 г. № 9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2. Правительством РСО-Алания ежегодно  устанавливаются  стоимость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одного дня пребывания в детских оздоровительных организациях  и  квоты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предоставления путевок в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 отдыха детей  и  их  оздоровления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каждой определенной в настоящей статье категории детей.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редакции Закона  Главы   Республики   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0" w:tooltip="Закона Главы Республики Северная Осетия-Алания от 11.03.2024 г. № 9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    3. Информация   об    оказании  государственной социальной помощи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сфере организации отдыха, оздоровления и занятости детей размещается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 государственной  информационной  системе  «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Единая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централизованная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цифровая платформа в социальной сфере. Размещение (получение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)у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казанной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информации   в   Единой    государственной   информационной    системе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социального   обеспечения  осуществляется в соответствии с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Федеральным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законом  от 17 июля 1999 г.  № 178-ФЗ  «О 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государственной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социальной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помощи».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  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   дополнен   -   Закон Республики Северная  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1" w:tooltip="Закона  Республики Северная Осетия-Алания от 28.12.2017 г. № 71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28.12.2017 г. № 71-рз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редакции Законов Главы   Республики   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2" w:tooltip="Закона Главы Республики Северная Осетия-Алания от 11.03.2024 г. № 9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; </w:t>
      </w:r>
      <w:hyperlink r:id="rId53" w:tooltip="Закона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9. Предоставление путевок для санаторного лечения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1. Путевки в детские санатории предоставляются детям  в  возрасте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от 4 до 15 лет,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имеющим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медицинские показания для  лечения  в  детских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санаториях   и  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направленным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 на   санаторно-курортное   лечение   в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установленном федеральным законодательством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порядке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 2. Путевки в санатории для  детей  с  родителями  предоставляются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детям в возрасте от  4  до  15  лет  с  учетом  медицинских  показаний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ребенка,  а  в  санаторные  оздоровительные   лагеря   круглогодичного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действия, в том числе дневного пребывания, с 6 до 15 лет,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направленным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   санаторно-курортное   лечение   в   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установленном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федеральным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законодательством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порядке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3. Порядок и условия предоставления детям путевок для  лечения 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санаториях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в том числе детских и для детей с  родителями,  санаторных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оздоровительных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лагерях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круглогодичного действия, в том числе дневного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пребывания,  устанавливаются  </w:t>
      </w: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органом исполнительной власти Республики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Северная Осетия – Алания, </w:t>
      </w: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осуществляющим</w:t>
      </w:r>
      <w:proofErr w:type="gramEnd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государственное   управление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сфере образования</w:t>
      </w: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 редакции   Закона    Республики    Северная 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4" w:tooltip="Закона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4. Детям-сиротам  и   детям,  оставшимся без попечения родителей,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путевки для   санаторного   лечения   предоставляются  в  соответствии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 пунктом 2  статьи 7   Федерального    закона от 21 декабря 1996 года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№ 159-ФЗ «О дополнительных    гарантиях   по   социальной    поддержке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детей-сирот и детей, оставшихся без попечения родителей.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 дополнена - Закон   Республики   Северная   Осетия-Алания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5" w:tooltip="Закон  Республики Северная Осетия-Алания от 10.06.2024 г. № 40-РЗ" w:history="1">
        <w:r w:rsidRPr="00892B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892B31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10. Финансирование мероприятий по организации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и обеспечению отдыха и оздоровления детей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1. Финансирование мероприятий по организации и обеспечению отдыха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оздоровления детей производится в объеме, предусмотренном  в  законе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Республики  Северная  Осетия-Алания  о  республиканском   бюджете  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соответствующий финансовый год и на плановый период.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2. При  оплате  стоимости   отдыха   и   оздоровления   детей  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организациях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  обеспечивающих  отдых  и  оздоровление   детей,   могут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использоваться средства из иных источников, не запрещенных 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действующим</w:t>
      </w:r>
      <w:proofErr w:type="gram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законодательством, в порядке, установленном Правительством  Республики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Северная Осетия-Алания.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11. Ответственность за нарушение настоящего Закона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 Ответственность  лиц,  занятых  в  сфере   организации   отдыха,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оздоровления  и  занятости  детей,  если  их  действия   (бездействие)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повлекли за собой ущерб жизни и здоровью детей или нарушение их  прав,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установленных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настоящим Законом, наступает в порядке,  предусмотренном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 законодательством.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 Статья 12. Вступление в силу настоящего Закона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Настоящий  Закон  вступает  в  силу  со  дня   его   официального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опубликования.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Глава Республики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Северная Осетия-Алания                     </w:t>
      </w:r>
      <w:proofErr w:type="spell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Т.Мамсуров</w:t>
      </w:r>
      <w:proofErr w:type="spell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</w:t>
      </w:r>
      <w:proofErr w:type="spell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</w:t>
      </w:r>
      <w:proofErr w:type="gramStart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.В</w:t>
      </w:r>
      <w:proofErr w:type="gramEnd"/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ладикавказ</w:t>
      </w:r>
      <w:proofErr w:type="spellEnd"/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9 февраля 2011 г.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892B31" w:rsidRPr="00892B31" w:rsidRDefault="00892B31" w:rsidP="00892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92B3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N 4-РЗ</w:t>
      </w:r>
    </w:p>
    <w:p w:rsidR="00D03FC3" w:rsidRDefault="00D03FC3" w:rsidP="00892B31"/>
    <w:sectPr w:rsidR="00D0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B31"/>
    <w:rsid w:val="00892B31"/>
    <w:rsid w:val="00D0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92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2B3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92B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92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2B3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92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k6clnthook://&amp;nd=138151010" TargetMode="External"/><Relationship Id="rId18" Type="http://schemas.openxmlformats.org/officeDocument/2006/relationships/hyperlink" Target="k6clnthook://&amp;nd=138151010" TargetMode="External"/><Relationship Id="rId26" Type="http://schemas.openxmlformats.org/officeDocument/2006/relationships/hyperlink" Target="k6clnthook://&amp;nd=138133965" TargetMode="External"/><Relationship Id="rId39" Type="http://schemas.openxmlformats.org/officeDocument/2006/relationships/hyperlink" Target="k6clnthook://&amp;nd=138151010" TargetMode="External"/><Relationship Id="rId21" Type="http://schemas.openxmlformats.org/officeDocument/2006/relationships/hyperlink" Target="k6clnthook://&amp;nd=138120312" TargetMode="External"/><Relationship Id="rId34" Type="http://schemas.openxmlformats.org/officeDocument/2006/relationships/hyperlink" Target="k6clnthook://&amp;nd=138148819" TargetMode="External"/><Relationship Id="rId42" Type="http://schemas.openxmlformats.org/officeDocument/2006/relationships/hyperlink" Target="k6clnthook://&amp;nd=138151010" TargetMode="External"/><Relationship Id="rId47" Type="http://schemas.openxmlformats.org/officeDocument/2006/relationships/hyperlink" Target="k6clnthook://&amp;nd=138143188" TargetMode="External"/><Relationship Id="rId50" Type="http://schemas.openxmlformats.org/officeDocument/2006/relationships/hyperlink" Target="k6clnthook://&amp;nd=138148819" TargetMode="External"/><Relationship Id="rId55" Type="http://schemas.openxmlformats.org/officeDocument/2006/relationships/hyperlink" Target="k6clnthook://&amp;nd=138151010" TargetMode="External"/><Relationship Id="rId7" Type="http://schemas.openxmlformats.org/officeDocument/2006/relationships/hyperlink" Target="k6clnthook://&amp;nd=138109013" TargetMode="External"/><Relationship Id="rId12" Type="http://schemas.openxmlformats.org/officeDocument/2006/relationships/hyperlink" Target="k6clnthook://&amp;nd=138148819" TargetMode="External"/><Relationship Id="rId17" Type="http://schemas.openxmlformats.org/officeDocument/2006/relationships/hyperlink" Target="k6clnthook://&amp;nd=138120312" TargetMode="External"/><Relationship Id="rId25" Type="http://schemas.openxmlformats.org/officeDocument/2006/relationships/hyperlink" Target="k6clnthook://&amp;nd=138151010" TargetMode="External"/><Relationship Id="rId33" Type="http://schemas.openxmlformats.org/officeDocument/2006/relationships/hyperlink" Target="k6clnthook://&amp;nd=138120312" TargetMode="External"/><Relationship Id="rId38" Type="http://schemas.openxmlformats.org/officeDocument/2006/relationships/hyperlink" Target="k6clnthook://&amp;nd=138148819" TargetMode="External"/><Relationship Id="rId46" Type="http://schemas.openxmlformats.org/officeDocument/2006/relationships/hyperlink" Target="k6clnthook://&amp;nd=13813753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k6clnthook://&amp;nd=138148819" TargetMode="External"/><Relationship Id="rId20" Type="http://schemas.openxmlformats.org/officeDocument/2006/relationships/hyperlink" Target="k6clnthook://&amp;nd=138120312" TargetMode="External"/><Relationship Id="rId29" Type="http://schemas.openxmlformats.org/officeDocument/2006/relationships/hyperlink" Target="k6clnthook://&amp;nd=138148819" TargetMode="External"/><Relationship Id="rId41" Type="http://schemas.openxmlformats.org/officeDocument/2006/relationships/hyperlink" Target="k6clnthook://&amp;nd=138120312" TargetMode="External"/><Relationship Id="rId54" Type="http://schemas.openxmlformats.org/officeDocument/2006/relationships/hyperlink" Target="k6clnthook://&amp;nd=138151010" TargetMode="External"/><Relationship Id="rId1" Type="http://schemas.openxmlformats.org/officeDocument/2006/relationships/styles" Target="styles.xml"/><Relationship Id="rId6" Type="http://schemas.openxmlformats.org/officeDocument/2006/relationships/hyperlink" Target="k6clnthook://&amp;nd=138107244&amp;rdk=0&amp;refoid=138109083" TargetMode="External"/><Relationship Id="rId11" Type="http://schemas.openxmlformats.org/officeDocument/2006/relationships/hyperlink" Target="k6clnthook://&amp;nd=138143188" TargetMode="External"/><Relationship Id="rId24" Type="http://schemas.openxmlformats.org/officeDocument/2006/relationships/hyperlink" Target="k6clnthook://&amp;nd=138151010" TargetMode="External"/><Relationship Id="rId32" Type="http://schemas.openxmlformats.org/officeDocument/2006/relationships/hyperlink" Target="k6clnthook://&amp;nd=138133965" TargetMode="External"/><Relationship Id="rId37" Type="http://schemas.openxmlformats.org/officeDocument/2006/relationships/hyperlink" Target="k6clnthook://&amp;nd=138120312" TargetMode="External"/><Relationship Id="rId40" Type="http://schemas.openxmlformats.org/officeDocument/2006/relationships/hyperlink" Target="k6clnthook://&amp;nd=138151010" TargetMode="External"/><Relationship Id="rId45" Type="http://schemas.openxmlformats.org/officeDocument/2006/relationships/hyperlink" Target="k6clnthook://&amp;nd=138137531" TargetMode="External"/><Relationship Id="rId53" Type="http://schemas.openxmlformats.org/officeDocument/2006/relationships/hyperlink" Target="k6clnthook://&amp;nd=138151010" TargetMode="External"/><Relationship Id="rId5" Type="http://schemas.openxmlformats.org/officeDocument/2006/relationships/hyperlink" Target="k6clnthook://&amp;nd=138103710" TargetMode="External"/><Relationship Id="rId15" Type="http://schemas.openxmlformats.org/officeDocument/2006/relationships/hyperlink" Target="k6clnthook://&amp;nd=138007161" TargetMode="External"/><Relationship Id="rId23" Type="http://schemas.openxmlformats.org/officeDocument/2006/relationships/hyperlink" Target="k6clnthook://&amp;nd=138151010" TargetMode="External"/><Relationship Id="rId28" Type="http://schemas.openxmlformats.org/officeDocument/2006/relationships/hyperlink" Target="k6clnthook://&amp;nd=138120312" TargetMode="External"/><Relationship Id="rId36" Type="http://schemas.openxmlformats.org/officeDocument/2006/relationships/hyperlink" Target="k6clnthook://&amp;nd=138151010" TargetMode="External"/><Relationship Id="rId49" Type="http://schemas.openxmlformats.org/officeDocument/2006/relationships/hyperlink" Target="k6clnthook://&amp;nd=138148819" TargetMode="External"/><Relationship Id="rId57" Type="http://schemas.openxmlformats.org/officeDocument/2006/relationships/theme" Target="theme/theme1.xml"/><Relationship Id="rId10" Type="http://schemas.openxmlformats.org/officeDocument/2006/relationships/hyperlink" Target="k6clnthook://&amp;nd=138137531" TargetMode="External"/><Relationship Id="rId19" Type="http://schemas.openxmlformats.org/officeDocument/2006/relationships/hyperlink" Target="k6clnthook://&amp;nd=138151010" TargetMode="External"/><Relationship Id="rId31" Type="http://schemas.openxmlformats.org/officeDocument/2006/relationships/hyperlink" Target="k6clnthook://&amp;nd=138133965" TargetMode="External"/><Relationship Id="rId44" Type="http://schemas.openxmlformats.org/officeDocument/2006/relationships/hyperlink" Target="k6clnthook://&amp;nd=138120312" TargetMode="External"/><Relationship Id="rId52" Type="http://schemas.openxmlformats.org/officeDocument/2006/relationships/hyperlink" Target="k6clnthook://&amp;nd=1381488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6clnthook://&amp;nd=138133965" TargetMode="External"/><Relationship Id="rId14" Type="http://schemas.openxmlformats.org/officeDocument/2006/relationships/hyperlink" Target="k6clnthook://&amp;nd=138007161" TargetMode="External"/><Relationship Id="rId22" Type="http://schemas.openxmlformats.org/officeDocument/2006/relationships/hyperlink" Target="k6clnthook://&amp;nd=138151010" TargetMode="External"/><Relationship Id="rId27" Type="http://schemas.openxmlformats.org/officeDocument/2006/relationships/hyperlink" Target="k6clnthook://&amp;nd=138109013" TargetMode="External"/><Relationship Id="rId30" Type="http://schemas.openxmlformats.org/officeDocument/2006/relationships/hyperlink" Target="k6clnthook://&amp;nd=138151010" TargetMode="External"/><Relationship Id="rId35" Type="http://schemas.openxmlformats.org/officeDocument/2006/relationships/hyperlink" Target="k6clnthook://&amp;nd=138151010" TargetMode="External"/><Relationship Id="rId43" Type="http://schemas.openxmlformats.org/officeDocument/2006/relationships/hyperlink" Target="k6clnthook://&amp;nd=138148819" TargetMode="External"/><Relationship Id="rId48" Type="http://schemas.openxmlformats.org/officeDocument/2006/relationships/hyperlink" Target="k6clnthook://&amp;nd=138148819" TargetMode="External"/><Relationship Id="rId56" Type="http://schemas.openxmlformats.org/officeDocument/2006/relationships/fontTable" Target="fontTable.xml"/><Relationship Id="rId8" Type="http://schemas.openxmlformats.org/officeDocument/2006/relationships/hyperlink" Target="k6clnthook://&amp;nd=138120312" TargetMode="External"/><Relationship Id="rId51" Type="http://schemas.openxmlformats.org/officeDocument/2006/relationships/hyperlink" Target="k6clnthook://&amp;nd=13810371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4515</Words>
  <Characters>25738</Characters>
  <Application>Microsoft Office Word</Application>
  <DocSecurity>0</DocSecurity>
  <Lines>214</Lines>
  <Paragraphs>60</Paragraphs>
  <ScaleCrop>false</ScaleCrop>
  <Company/>
  <LinksUpToDate>false</LinksUpToDate>
  <CharactersWithSpaces>30193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2cab2pc</dc:creator>
  <cp:lastModifiedBy>2cab2pc</cp:lastModifiedBy>
  <cp:revision>1</cp:revision>
  <dcterms:created xsi:type="dcterms:W3CDTF">2025-10-03T08:02:00Z</dcterms:created>
  <dcterms:modified xsi:type="dcterms:W3CDTF">2025-10-03T08:03:00Z</dcterms:modified>
</cp:coreProperties>
</file>